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D9CD" w14:textId="06F71D1D" w:rsidR="00213A09" w:rsidRDefault="001503FE" w:rsidP="00213A0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EE34" wp14:editId="2B9BAE5F">
                <wp:simplePos x="0" y="0"/>
                <wp:positionH relativeFrom="column">
                  <wp:posOffset>2599617</wp:posOffset>
                </wp:positionH>
                <wp:positionV relativeFrom="paragraph">
                  <wp:posOffset>121967</wp:posOffset>
                </wp:positionV>
                <wp:extent cx="3086100" cy="65722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9D38D" w14:textId="201214FF" w:rsidR="0056546B" w:rsidRPr="008B63A6" w:rsidRDefault="00952A4E" w:rsidP="002124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Sales </w:t>
                            </w:r>
                            <w:r w:rsidR="008A4625">
                              <w:rPr>
                                <w:b/>
                                <w:sz w:val="36"/>
                                <w:szCs w:val="36"/>
                              </w:rPr>
                              <w:t>Excellence</w:t>
                            </w:r>
                            <w:r w:rsidR="00601D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601DA1"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F35DA0">
                              <w:rPr>
                                <w:b/>
                                <w:sz w:val="36"/>
                                <w:szCs w:val="36"/>
                              </w:rPr>
                              <w:t>Advanced</w:t>
                            </w:r>
                            <w:r w:rsidR="009A24C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EE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7pt;margin-top:9.6pt;width:243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" filled="f" stroked="f">
                <v:textbox>
                  <w:txbxContent>
                    <w:p w14:paraId="44B9D38D" w14:textId="201214FF" w:rsidR="0056546B" w:rsidRPr="008B63A6" w:rsidRDefault="00952A4E" w:rsidP="002124A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Sales </w:t>
                      </w:r>
                      <w:r w:rsidR="008A4625">
                        <w:rPr>
                          <w:b/>
                          <w:sz w:val="36"/>
                          <w:szCs w:val="36"/>
                        </w:rPr>
                        <w:t>Excellence</w:t>
                      </w:r>
                      <w:r w:rsidR="00601DA1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601DA1">
                        <w:rPr>
                          <w:b/>
                          <w:sz w:val="36"/>
                          <w:szCs w:val="36"/>
                        </w:rPr>
                        <w:br/>
                      </w:r>
                      <w:r w:rsidR="00F35DA0">
                        <w:rPr>
                          <w:b/>
                          <w:sz w:val="36"/>
                          <w:szCs w:val="36"/>
                        </w:rPr>
                        <w:t>Advanced</w:t>
                      </w:r>
                      <w:r w:rsidR="009A24C0">
                        <w:rPr>
                          <w:b/>
                          <w:sz w:val="36"/>
                          <w:szCs w:val="36"/>
                        </w:rPr>
                        <w:t xml:space="preserve"> Level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2821">
        <w:rPr>
          <w:noProof/>
        </w:rPr>
        <w:drawing>
          <wp:inline distT="0" distB="0" distL="0" distR="0" wp14:anchorId="21BA2CB9" wp14:editId="5124A21F">
            <wp:extent cx="2286000" cy="7830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WTHco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05867" w14:textId="77777777" w:rsidR="00213A09" w:rsidRDefault="00213A09" w:rsidP="00213A09">
      <w:pPr>
        <w:rPr>
          <w:rFonts w:ascii="Arial" w:hAnsi="Arial" w:cs="Arial"/>
        </w:rPr>
      </w:pPr>
    </w:p>
    <w:p w14:paraId="50CC3378" w14:textId="77777777" w:rsidR="00213A09" w:rsidRDefault="00213A09" w:rsidP="00213A09">
      <w:pPr>
        <w:rPr>
          <w:rFonts w:ascii="Arial" w:hAnsi="Arial" w:cs="Arial"/>
        </w:rPr>
        <w:sectPr w:rsidR="00213A09" w:rsidSect="00F81DBB">
          <w:footerReference w:type="even" r:id="rId9"/>
          <w:footerReference w:type="default" r:id="rId10"/>
          <w:type w:val="continuous"/>
          <w:pgSz w:w="12240" w:h="15840"/>
          <w:pgMar w:top="612" w:right="1440" w:bottom="1440" w:left="1440" w:header="720" w:footer="720" w:gutter="0"/>
          <w:cols w:space="720"/>
          <w:docGrid w:linePitch="360"/>
        </w:sectPr>
      </w:pPr>
    </w:p>
    <w:p w14:paraId="5674D983" w14:textId="77777777" w:rsidR="0068198B" w:rsidRPr="0024231D" w:rsidRDefault="0068198B" w:rsidP="0068198B">
      <w:pPr>
        <w:rPr>
          <w:rFonts w:ascii="Arial" w:eastAsia="Arial" w:hAnsi="Arial" w:cs="Arial"/>
        </w:rPr>
      </w:pPr>
      <w:r>
        <w:rPr>
          <w:rFonts w:cs="Arial"/>
          <w:b/>
        </w:rPr>
        <w:t>Category:</w:t>
      </w:r>
    </w:p>
    <w:p w14:paraId="5BC9676E" w14:textId="61825136" w:rsidR="0068198B" w:rsidRDefault="00F81DBB" w:rsidP="0068198B">
      <w:pPr>
        <w:rPr>
          <w:rFonts w:cs="Arial"/>
        </w:rPr>
      </w:pPr>
      <w:r>
        <w:rPr>
          <w:rFonts w:cs="Arial"/>
        </w:rPr>
        <w:t>Sales</w:t>
      </w:r>
    </w:p>
    <w:p w14:paraId="5891D5EE" w14:textId="77777777" w:rsidR="0068198B" w:rsidRPr="00ED4BAD" w:rsidRDefault="0068198B" w:rsidP="0068198B">
      <w:pPr>
        <w:rPr>
          <w:rFonts w:cs="Arial"/>
        </w:rPr>
      </w:pPr>
    </w:p>
    <w:p w14:paraId="6DC8E5AC" w14:textId="77777777" w:rsidR="0068198B" w:rsidRDefault="0068198B" w:rsidP="0068198B">
      <w:pPr>
        <w:rPr>
          <w:rFonts w:cs="Arial"/>
          <w:b/>
        </w:rPr>
      </w:pPr>
      <w:r>
        <w:rPr>
          <w:rFonts w:cs="Arial"/>
          <w:b/>
        </w:rPr>
        <w:t>Course Requisite:</w:t>
      </w:r>
    </w:p>
    <w:p w14:paraId="4F1FEBFF" w14:textId="5597E39E" w:rsidR="0068198B" w:rsidRDefault="009A24C0" w:rsidP="0068198B">
      <w:pPr>
        <w:rPr>
          <w:rFonts w:cs="Arial"/>
          <w:bCs/>
        </w:rPr>
      </w:pPr>
      <w:r>
        <w:rPr>
          <w:rFonts w:cs="Arial"/>
          <w:bCs/>
        </w:rPr>
        <w:t>Beyond the Basics</w:t>
      </w:r>
      <w:r w:rsidR="00F35DA0">
        <w:rPr>
          <w:rFonts w:cs="Arial"/>
          <w:bCs/>
        </w:rPr>
        <w:t xml:space="preserve"> and Intermediate Level courses</w:t>
      </w:r>
      <w:r>
        <w:rPr>
          <w:rFonts w:cs="Arial"/>
          <w:bCs/>
        </w:rPr>
        <w:t xml:space="preserve"> or equivalent experience</w:t>
      </w:r>
    </w:p>
    <w:p w14:paraId="16AD80DD" w14:textId="77777777" w:rsidR="0068198B" w:rsidRDefault="0068198B" w:rsidP="0068198B">
      <w:pPr>
        <w:rPr>
          <w:rFonts w:cs="Arial"/>
          <w:b/>
        </w:rPr>
      </w:pPr>
    </w:p>
    <w:p w14:paraId="19354EFE" w14:textId="77777777" w:rsidR="0068198B" w:rsidRPr="00B32458" w:rsidRDefault="0068198B" w:rsidP="0068198B">
      <w:pPr>
        <w:rPr>
          <w:rFonts w:cs="Arial"/>
          <w:b/>
        </w:rPr>
      </w:pPr>
      <w:r w:rsidRPr="00B32458">
        <w:rPr>
          <w:rFonts w:cs="Arial"/>
          <w:b/>
        </w:rPr>
        <w:t>Course Length:</w:t>
      </w:r>
    </w:p>
    <w:p w14:paraId="2D241C4C" w14:textId="5F726918" w:rsidR="0068198B" w:rsidRPr="00B32458" w:rsidRDefault="00F81DBB" w:rsidP="0068198B">
      <w:pPr>
        <w:rPr>
          <w:rFonts w:cs="Arial"/>
        </w:rPr>
      </w:pPr>
      <w:r>
        <w:rPr>
          <w:rFonts w:cs="Arial"/>
        </w:rPr>
        <w:t>6</w:t>
      </w:r>
      <w:r w:rsidR="0068198B">
        <w:rPr>
          <w:rFonts w:cs="Arial"/>
        </w:rPr>
        <w:t xml:space="preserve"> hours</w:t>
      </w:r>
    </w:p>
    <w:p w14:paraId="5D5E6806" w14:textId="77777777" w:rsidR="0068198B" w:rsidRPr="00B32458" w:rsidRDefault="0068198B" w:rsidP="0068198B">
      <w:pPr>
        <w:rPr>
          <w:rFonts w:cs="Arial"/>
        </w:rPr>
      </w:pPr>
    </w:p>
    <w:p w14:paraId="08C5AE94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Materials:</w:t>
      </w:r>
    </w:p>
    <w:p w14:paraId="22C71140" w14:textId="45B43E57" w:rsidR="0068198B" w:rsidRPr="00B32458" w:rsidRDefault="0068198B" w:rsidP="0068198B">
      <w:pPr>
        <w:rPr>
          <w:rFonts w:cs="Arial"/>
        </w:rPr>
      </w:pPr>
      <w:r>
        <w:rPr>
          <w:rFonts w:cs="Arial"/>
        </w:rPr>
        <w:t>Included</w:t>
      </w:r>
      <w:r w:rsidR="00AA75B4">
        <w:rPr>
          <w:rFonts w:cs="Arial"/>
        </w:rPr>
        <w:t xml:space="preserve"> (digitally only)</w:t>
      </w:r>
    </w:p>
    <w:p w14:paraId="49ED818B" w14:textId="77777777" w:rsidR="0068198B" w:rsidRPr="00B32458" w:rsidRDefault="0068198B" w:rsidP="0068198B">
      <w:pPr>
        <w:rPr>
          <w:rFonts w:cs="Arial"/>
        </w:rPr>
      </w:pPr>
    </w:p>
    <w:p w14:paraId="378F7B4D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Cancellation Policy:</w:t>
      </w:r>
    </w:p>
    <w:p w14:paraId="167A0F98" w14:textId="77777777" w:rsidR="0068198B" w:rsidRPr="00B32458" w:rsidRDefault="0068198B" w:rsidP="0068198B">
      <w:pPr>
        <w:rPr>
          <w:rFonts w:cs="Arial"/>
        </w:rPr>
      </w:pPr>
      <w:r>
        <w:rPr>
          <w:rFonts w:cs="Arial"/>
        </w:rPr>
        <w:t>Less than 30 days, 100% non-refundable with ability to reschedule within 60 days</w:t>
      </w:r>
    </w:p>
    <w:p w14:paraId="63B4ECCB" w14:textId="77777777" w:rsidR="0068198B" w:rsidRPr="00B32458" w:rsidRDefault="0068198B" w:rsidP="0068198B">
      <w:pPr>
        <w:rPr>
          <w:rFonts w:cs="Arial"/>
        </w:rPr>
      </w:pPr>
    </w:p>
    <w:p w14:paraId="2EED18E4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Minimum Number of Students:</w:t>
      </w:r>
    </w:p>
    <w:p w14:paraId="58E0A0F1" w14:textId="201AA862" w:rsidR="0068198B" w:rsidRPr="00B32458" w:rsidRDefault="00601DA1" w:rsidP="0068198B">
      <w:pPr>
        <w:rPr>
          <w:rFonts w:cs="Arial"/>
        </w:rPr>
      </w:pPr>
      <w:r>
        <w:rPr>
          <w:rFonts w:cs="Arial"/>
        </w:rPr>
        <w:t>1 (per person course)</w:t>
      </w:r>
    </w:p>
    <w:p w14:paraId="3C8B2DA5" w14:textId="77777777" w:rsidR="0068198B" w:rsidRPr="00B32458" w:rsidRDefault="0068198B" w:rsidP="0068198B">
      <w:pPr>
        <w:rPr>
          <w:rFonts w:cs="Arial"/>
        </w:rPr>
      </w:pPr>
    </w:p>
    <w:p w14:paraId="4262E297" w14:textId="77777777" w:rsidR="0068198B" w:rsidRPr="00B32458" w:rsidRDefault="0068198B" w:rsidP="0068198B">
      <w:pPr>
        <w:spacing w:before="120"/>
        <w:rPr>
          <w:rFonts w:cs="Arial"/>
          <w:b/>
        </w:rPr>
      </w:pPr>
      <w:r w:rsidRPr="00B32458">
        <w:rPr>
          <w:rFonts w:cs="Arial"/>
          <w:b/>
        </w:rPr>
        <w:t>Maximum Number of Students:</w:t>
      </w:r>
    </w:p>
    <w:p w14:paraId="669B97EA" w14:textId="77777777" w:rsidR="0068198B" w:rsidRDefault="0068198B" w:rsidP="0068198B">
      <w:pPr>
        <w:rPr>
          <w:rFonts w:cs="Arial"/>
        </w:rPr>
      </w:pPr>
      <w:r>
        <w:rPr>
          <w:rFonts w:cs="Arial"/>
        </w:rPr>
        <w:t>15</w:t>
      </w:r>
    </w:p>
    <w:p w14:paraId="7A1FDCC6" w14:textId="77777777" w:rsidR="0068198B" w:rsidRDefault="0068198B" w:rsidP="0068198B">
      <w:pPr>
        <w:rPr>
          <w:rFonts w:cs="Arial"/>
        </w:rPr>
      </w:pPr>
    </w:p>
    <w:p w14:paraId="33657FEE" w14:textId="77777777" w:rsidR="0068198B" w:rsidRDefault="0068198B" w:rsidP="0068198B">
      <w:pPr>
        <w:spacing w:before="120"/>
        <w:rPr>
          <w:rFonts w:cs="Arial"/>
          <w:bCs/>
        </w:rPr>
      </w:pPr>
      <w:r>
        <w:rPr>
          <w:rFonts w:cs="Arial"/>
          <w:b/>
        </w:rPr>
        <w:t>Delivery</w:t>
      </w:r>
      <w:r w:rsidRPr="00B32458">
        <w:rPr>
          <w:rFonts w:cs="Arial"/>
          <w:b/>
        </w:rPr>
        <w:t>:</w:t>
      </w:r>
      <w:r>
        <w:rPr>
          <w:rFonts w:cs="Arial"/>
          <w:b/>
        </w:rPr>
        <w:br/>
      </w:r>
      <w:r>
        <w:rPr>
          <w:rFonts w:cs="Arial"/>
          <w:bCs/>
        </w:rPr>
        <w:t>vILT or cILT</w:t>
      </w:r>
      <w:r>
        <w:rPr>
          <w:rFonts w:cs="Arial"/>
          <w:bCs/>
        </w:rPr>
        <w:br/>
        <w:t>(virtual or classroom)</w:t>
      </w:r>
    </w:p>
    <w:p w14:paraId="57E9ABCB" w14:textId="77777777" w:rsidR="0068198B" w:rsidRDefault="0068198B" w:rsidP="0068198B">
      <w:pPr>
        <w:spacing w:before="120"/>
        <w:rPr>
          <w:rFonts w:cs="Arial"/>
          <w:bCs/>
        </w:rPr>
      </w:pPr>
    </w:p>
    <w:p w14:paraId="3A707EE3" w14:textId="77777777" w:rsidR="0068198B" w:rsidRPr="0012742F" w:rsidRDefault="0068198B" w:rsidP="0068198B">
      <w:pPr>
        <w:spacing w:before="120"/>
        <w:rPr>
          <w:rFonts w:cs="Arial"/>
          <w:b/>
        </w:rPr>
      </w:pPr>
      <w:r w:rsidRPr="0012742F">
        <w:rPr>
          <w:rFonts w:cs="Arial"/>
          <w:b/>
        </w:rPr>
        <w:t>Pre-work:</w:t>
      </w:r>
    </w:p>
    <w:p w14:paraId="08C092C6" w14:textId="77777777" w:rsidR="0068198B" w:rsidRDefault="0068198B" w:rsidP="0068198B">
      <w:pPr>
        <w:spacing w:before="120"/>
        <w:rPr>
          <w:rFonts w:cs="Arial"/>
        </w:rPr>
      </w:pPr>
      <w:r>
        <w:rPr>
          <w:rFonts w:cs="Arial"/>
          <w:bCs/>
        </w:rPr>
        <w:t>None</w:t>
      </w:r>
    </w:p>
    <w:p w14:paraId="447A3CC2" w14:textId="04F13BA7" w:rsidR="00CD501C" w:rsidRDefault="00CD501C" w:rsidP="00745A27">
      <w:pPr>
        <w:tabs>
          <w:tab w:val="left" w:pos="2160"/>
        </w:tabs>
        <w:rPr>
          <w:rFonts w:ascii="Arial" w:hAnsi="Arial" w:cs="Arial"/>
        </w:rPr>
      </w:pPr>
    </w:p>
    <w:p w14:paraId="358A3954" w14:textId="12C6262F" w:rsidR="008F7B89" w:rsidRDefault="008F7B89" w:rsidP="00745A27">
      <w:pPr>
        <w:tabs>
          <w:tab w:val="left" w:pos="2160"/>
        </w:tabs>
        <w:rPr>
          <w:rFonts w:ascii="Arial" w:hAnsi="Arial" w:cs="Arial"/>
        </w:rPr>
      </w:pPr>
    </w:p>
    <w:p w14:paraId="16BFE0DC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672D58F3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729B05CE" w14:textId="77777777" w:rsidR="00F81DBB" w:rsidRDefault="00F81DBB" w:rsidP="00745A27">
      <w:pPr>
        <w:tabs>
          <w:tab w:val="left" w:pos="2160"/>
        </w:tabs>
        <w:rPr>
          <w:rFonts w:ascii="Arial" w:hAnsi="Arial" w:cs="Arial"/>
        </w:rPr>
      </w:pPr>
    </w:p>
    <w:p w14:paraId="3C56DDF4" w14:textId="1E8ED6F9" w:rsidR="009A24C0" w:rsidRPr="00F35DA0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F35DA0">
        <w:rPr>
          <w:rFonts w:cs="Open Sans"/>
          <w:color w:val="090909"/>
          <w:shd w:val="clear" w:color="auto" w:fill="FFFFFF"/>
        </w:rPr>
        <w:t xml:space="preserve">Sales Excellence: </w:t>
      </w:r>
      <w:r w:rsidR="00F35DA0" w:rsidRPr="00F35DA0">
        <w:rPr>
          <w:rFonts w:cs="Open Sans"/>
          <w:color w:val="090909"/>
          <w:shd w:val="clear" w:color="auto" w:fill="FFFFFF"/>
        </w:rPr>
        <w:t>Advanced</w:t>
      </w:r>
      <w:r w:rsidRPr="00F35DA0">
        <w:rPr>
          <w:rFonts w:cs="Open Sans"/>
          <w:color w:val="090909"/>
          <w:shd w:val="clear" w:color="auto" w:fill="FFFFFF"/>
        </w:rPr>
        <w:t xml:space="preserve"> Level is an advanced sales, instructor-led training course held either virtually or onsite at a predetermined location in Massachusetts. </w:t>
      </w:r>
    </w:p>
    <w:p w14:paraId="34EF1595" w14:textId="77777777" w:rsidR="009A24C0" w:rsidRPr="00F35DA0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04EFCD37" w14:textId="791DA28A" w:rsidR="007C1579" w:rsidRPr="00F35DA0" w:rsidRDefault="009A24C0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  <w:r w:rsidRPr="00F35DA0">
        <w:rPr>
          <w:rFonts w:cs="Open Sans"/>
          <w:color w:val="090909"/>
          <w:shd w:val="clear" w:color="auto" w:fill="FFFFFF"/>
        </w:rPr>
        <w:t xml:space="preserve">Attendees include emerging and new </w:t>
      </w:r>
      <w:r w:rsidR="00F35DA0" w:rsidRPr="00F35DA0">
        <w:rPr>
          <w:rFonts w:cs="Open Sans"/>
          <w:color w:val="090909"/>
          <w:shd w:val="clear" w:color="auto" w:fill="FFFFFF"/>
        </w:rPr>
        <w:t>salespeople</w:t>
      </w:r>
      <w:r w:rsidRPr="00F35DA0">
        <w:rPr>
          <w:rFonts w:cs="Open Sans"/>
          <w:color w:val="090909"/>
          <w:shd w:val="clear" w:color="auto" w:fill="FFFFFF"/>
        </w:rPr>
        <w:t xml:space="preserve">, and existing </w:t>
      </w:r>
      <w:r w:rsidR="00F35DA0" w:rsidRPr="00F35DA0">
        <w:rPr>
          <w:rFonts w:cs="Open Sans"/>
          <w:color w:val="090909"/>
          <w:shd w:val="clear" w:color="auto" w:fill="FFFFFF"/>
        </w:rPr>
        <w:t>salespeople</w:t>
      </w:r>
      <w:r w:rsidRPr="00F35DA0">
        <w:rPr>
          <w:rFonts w:cs="Open Sans"/>
          <w:color w:val="090909"/>
          <w:shd w:val="clear" w:color="auto" w:fill="FFFFFF"/>
        </w:rPr>
        <w:t xml:space="preserve"> who have never been formally trained in advanced Sales</w:t>
      </w:r>
      <w:r w:rsidR="007C1579" w:rsidRPr="00F35DA0">
        <w:rPr>
          <w:rFonts w:cs="Open Sans"/>
          <w:color w:val="090909"/>
          <w:shd w:val="clear" w:color="auto" w:fill="FFFFFF"/>
        </w:rPr>
        <w:t xml:space="preserve"> who either attended </w:t>
      </w:r>
      <w:r w:rsidR="00F35DA0" w:rsidRPr="00F35DA0">
        <w:rPr>
          <w:rFonts w:cs="Open Sans"/>
          <w:color w:val="090909"/>
          <w:shd w:val="clear" w:color="auto" w:fill="FFFFFF"/>
        </w:rPr>
        <w:t>both</w:t>
      </w:r>
      <w:r w:rsidR="007C1579" w:rsidRPr="00F35DA0">
        <w:rPr>
          <w:rFonts w:cs="Open Sans"/>
          <w:color w:val="090909"/>
          <w:shd w:val="clear" w:color="auto" w:fill="FFFFFF"/>
        </w:rPr>
        <w:t xml:space="preserve"> Beyond the Basics</w:t>
      </w:r>
      <w:r w:rsidR="00F35DA0" w:rsidRPr="00F35DA0">
        <w:rPr>
          <w:rFonts w:cs="Open Sans"/>
          <w:color w:val="090909"/>
          <w:shd w:val="clear" w:color="auto" w:fill="FFFFFF"/>
        </w:rPr>
        <w:t xml:space="preserve"> and Intermediate Level</w:t>
      </w:r>
      <w:r w:rsidR="007C1579" w:rsidRPr="00F35DA0">
        <w:rPr>
          <w:rFonts w:cs="Open Sans"/>
          <w:color w:val="090909"/>
          <w:shd w:val="clear" w:color="auto" w:fill="FFFFFF"/>
        </w:rPr>
        <w:t xml:space="preserve"> course</w:t>
      </w:r>
      <w:r w:rsidR="00F35DA0" w:rsidRPr="00F35DA0">
        <w:rPr>
          <w:rFonts w:cs="Open Sans"/>
          <w:color w:val="090909"/>
          <w:shd w:val="clear" w:color="auto" w:fill="FFFFFF"/>
        </w:rPr>
        <w:t>s</w:t>
      </w:r>
      <w:r w:rsidR="007C1579" w:rsidRPr="00F35DA0">
        <w:rPr>
          <w:rFonts w:cs="Open Sans"/>
          <w:color w:val="090909"/>
          <w:shd w:val="clear" w:color="auto" w:fill="FFFFFF"/>
        </w:rPr>
        <w:t xml:space="preserve"> or have equivalent experience</w:t>
      </w:r>
      <w:r w:rsidRPr="00F35DA0">
        <w:rPr>
          <w:rFonts w:cs="Open Sans"/>
          <w:color w:val="090909"/>
          <w:shd w:val="clear" w:color="auto" w:fill="FFFFFF"/>
        </w:rPr>
        <w:t xml:space="preserve">. </w:t>
      </w:r>
    </w:p>
    <w:p w14:paraId="695210FF" w14:textId="77777777" w:rsidR="007C1579" w:rsidRPr="00F35DA0" w:rsidRDefault="007C1579" w:rsidP="009A24C0">
      <w:pPr>
        <w:tabs>
          <w:tab w:val="left" w:pos="2160"/>
        </w:tabs>
        <w:rPr>
          <w:rFonts w:cs="Open Sans"/>
          <w:color w:val="090909"/>
          <w:shd w:val="clear" w:color="auto" w:fill="FFFFFF"/>
        </w:rPr>
      </w:pPr>
    </w:p>
    <w:p w14:paraId="759F52AF" w14:textId="77777777" w:rsidR="00F35DA0" w:rsidRDefault="00F35DA0" w:rsidP="00F35DA0">
      <w:p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 xml:space="preserve">Advanced sales training elevates experienced professionals by focusing on insight-led selling, complex negotiation, and strategic account management. </w:t>
      </w:r>
    </w:p>
    <w:p w14:paraId="70205674" w14:textId="77777777" w:rsidR="00F35DA0" w:rsidRDefault="00F35DA0" w:rsidP="00F35DA0">
      <w:pPr>
        <w:rPr>
          <w:rFonts w:eastAsia="Times New Roman" w:cs="Open Sans"/>
          <w:color w:val="090909"/>
        </w:rPr>
      </w:pPr>
    </w:p>
    <w:p w14:paraId="6D13B4E6" w14:textId="77777777" w:rsidR="00F35DA0" w:rsidRPr="00F35DA0" w:rsidRDefault="00F35DA0" w:rsidP="00F35DA0">
      <w:pPr>
        <w:rPr>
          <w:rFonts w:eastAsia="Times New Roman" w:cs="Open Sans"/>
          <w:b/>
          <w:bCs/>
          <w:color w:val="090909"/>
        </w:rPr>
      </w:pPr>
      <w:r w:rsidRPr="00F35DA0">
        <w:rPr>
          <w:rFonts w:eastAsia="Times New Roman" w:cs="Open Sans"/>
          <w:b/>
          <w:bCs/>
          <w:color w:val="090909"/>
        </w:rPr>
        <w:t>Key techniques include</w:t>
      </w:r>
      <w:r w:rsidRPr="00F35DA0">
        <w:rPr>
          <w:rFonts w:eastAsia="Times New Roman" w:cs="Open Sans"/>
          <w:b/>
          <w:bCs/>
          <w:color w:val="090909"/>
        </w:rPr>
        <w:t>:</w:t>
      </w:r>
      <w:r w:rsidRPr="00F35DA0">
        <w:rPr>
          <w:rFonts w:eastAsia="Times New Roman" w:cs="Open Sans"/>
          <w:b/>
          <w:bCs/>
          <w:color w:val="090909"/>
        </w:rPr>
        <w:t xml:space="preserve"> </w:t>
      </w:r>
    </w:p>
    <w:p w14:paraId="2D40D794" w14:textId="67B1488C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Consultative discovery</w:t>
      </w:r>
    </w:p>
    <w:p w14:paraId="5E2DAC3A" w14:textId="0584742E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Managing internal tension for change</w:t>
      </w:r>
      <w:r w:rsidRPr="00F35DA0">
        <w:rPr>
          <w:rFonts w:eastAsia="Times New Roman" w:cs="Open Sans"/>
          <w:color w:val="090909"/>
        </w:rPr>
        <w:t xml:space="preserve"> </w:t>
      </w:r>
    </w:p>
    <w:p w14:paraId="2954D0EC" w14:textId="77777777" w:rsidR="00F35DA0" w:rsidRDefault="00F35DA0" w:rsidP="00F35DA0">
      <w:pPr>
        <w:rPr>
          <w:rFonts w:eastAsia="Times New Roman" w:cs="Open Sans"/>
          <w:color w:val="090909"/>
        </w:rPr>
      </w:pPr>
    </w:p>
    <w:p w14:paraId="2D18598E" w14:textId="77777777" w:rsidR="00F35DA0" w:rsidRPr="00F35DA0" w:rsidRDefault="00F35DA0" w:rsidP="00F35DA0">
      <w:pPr>
        <w:rPr>
          <w:rFonts w:eastAsia="Times New Roman" w:cs="Open Sans"/>
          <w:b/>
          <w:bCs/>
          <w:color w:val="090909"/>
        </w:rPr>
      </w:pPr>
      <w:r w:rsidRPr="00F35DA0">
        <w:rPr>
          <w:rFonts w:eastAsia="Times New Roman" w:cs="Open Sans"/>
          <w:b/>
          <w:bCs/>
          <w:color w:val="090909"/>
        </w:rPr>
        <w:t>Advanced Level sales training emphasizes</w:t>
      </w:r>
      <w:r w:rsidRPr="00F35DA0">
        <w:rPr>
          <w:rFonts w:eastAsia="Times New Roman" w:cs="Open Sans"/>
          <w:b/>
          <w:bCs/>
          <w:color w:val="090909"/>
        </w:rPr>
        <w:t>:</w:t>
      </w:r>
      <w:r w:rsidRPr="00F35DA0">
        <w:rPr>
          <w:rFonts w:eastAsia="Times New Roman" w:cs="Open Sans"/>
          <w:b/>
          <w:bCs/>
          <w:color w:val="090909"/>
        </w:rPr>
        <w:t xml:space="preserve"> </w:t>
      </w:r>
    </w:p>
    <w:p w14:paraId="3A5FBBFE" w14:textId="02C1A1FF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Resilience</w:t>
      </w:r>
    </w:p>
    <w:p w14:paraId="3F8DC938" w14:textId="464DAAF0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Storytelling</w:t>
      </w:r>
    </w:p>
    <w:p w14:paraId="2E4E46C4" w14:textId="1832BD67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Tailored, value-based conversations</w:t>
      </w:r>
    </w:p>
    <w:p w14:paraId="354768C2" w14:textId="77777777" w:rsidR="00F35DA0" w:rsidRDefault="00F35DA0" w:rsidP="00F35DA0">
      <w:pPr>
        <w:rPr>
          <w:rFonts w:eastAsia="Times New Roman" w:cs="Open Sans"/>
          <w:color w:val="090909"/>
        </w:rPr>
      </w:pPr>
    </w:p>
    <w:p w14:paraId="70CCAF25" w14:textId="77777777" w:rsidR="00F35DA0" w:rsidRPr="00F35DA0" w:rsidRDefault="00F35DA0" w:rsidP="00F35DA0">
      <w:pPr>
        <w:rPr>
          <w:rFonts w:eastAsia="Times New Roman" w:cs="Open Sans"/>
          <w:b/>
          <w:bCs/>
          <w:color w:val="090909"/>
        </w:rPr>
      </w:pPr>
      <w:r w:rsidRPr="00F35DA0">
        <w:rPr>
          <w:rFonts w:eastAsia="Times New Roman" w:cs="Open Sans"/>
          <w:b/>
          <w:bCs/>
          <w:color w:val="090909"/>
        </w:rPr>
        <w:t>Key topics include</w:t>
      </w:r>
      <w:r w:rsidRPr="00F35DA0">
        <w:rPr>
          <w:rFonts w:eastAsia="Times New Roman" w:cs="Open Sans"/>
          <w:b/>
          <w:bCs/>
          <w:color w:val="090909"/>
        </w:rPr>
        <w:t>:</w:t>
      </w:r>
      <w:r w:rsidRPr="00F35DA0">
        <w:rPr>
          <w:rFonts w:eastAsia="Times New Roman" w:cs="Open Sans"/>
          <w:b/>
          <w:bCs/>
          <w:color w:val="090909"/>
        </w:rPr>
        <w:t xml:space="preserve"> </w:t>
      </w:r>
    </w:p>
    <w:p w14:paraId="7204BCBC" w14:textId="1A42FCD2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Precision questioning tactics and processes</w:t>
      </w:r>
    </w:p>
    <w:p w14:paraId="6453B55F" w14:textId="23D636DA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Advanced listening and influence skills</w:t>
      </w:r>
    </w:p>
    <w:p w14:paraId="2D359C3B" w14:textId="4F136590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Overcoming tough objections</w:t>
      </w:r>
    </w:p>
    <w:p w14:paraId="151B7503" w14:textId="55AE2D19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Gaining buy-in and driving commitment</w:t>
      </w:r>
    </w:p>
    <w:p w14:paraId="23EA7662" w14:textId="57ECAEF5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Building coalitions to aid with internal considerations</w:t>
      </w:r>
    </w:p>
    <w:p w14:paraId="07B4D4DE" w14:textId="6DCAEA4B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Advanced closing techniques</w:t>
      </w:r>
    </w:p>
    <w:p w14:paraId="17BAEA84" w14:textId="77777777" w:rsidR="00F35DA0" w:rsidRDefault="00F35DA0" w:rsidP="00F35DA0">
      <w:pPr>
        <w:rPr>
          <w:rFonts w:eastAsia="Times New Roman" w:cs="Open Sans"/>
          <w:color w:val="090909"/>
        </w:rPr>
      </w:pPr>
    </w:p>
    <w:p w14:paraId="48BAABCD" w14:textId="77777777" w:rsidR="00F35DA0" w:rsidRPr="00F35DA0" w:rsidRDefault="00F35DA0" w:rsidP="00F35DA0">
      <w:pPr>
        <w:rPr>
          <w:rFonts w:eastAsia="Times New Roman" w:cs="Open Sans"/>
          <w:b/>
          <w:bCs/>
          <w:color w:val="090909"/>
        </w:rPr>
      </w:pPr>
      <w:r w:rsidRPr="00F35DA0">
        <w:rPr>
          <w:rFonts w:eastAsia="Times New Roman" w:cs="Open Sans"/>
          <w:b/>
          <w:bCs/>
          <w:color w:val="090909"/>
        </w:rPr>
        <w:t>The outcomes for attendees include</w:t>
      </w:r>
      <w:r w:rsidRPr="00F35DA0">
        <w:rPr>
          <w:rFonts w:eastAsia="Times New Roman" w:cs="Open Sans"/>
          <w:b/>
          <w:bCs/>
          <w:color w:val="090909"/>
        </w:rPr>
        <w:t xml:space="preserve">: </w:t>
      </w:r>
      <w:r w:rsidRPr="00F35DA0">
        <w:rPr>
          <w:rFonts w:eastAsia="Times New Roman" w:cs="Open Sans"/>
          <w:b/>
          <w:bCs/>
          <w:color w:val="090909"/>
        </w:rPr>
        <w:t xml:space="preserve"> </w:t>
      </w:r>
    </w:p>
    <w:p w14:paraId="3CE4CB14" w14:textId="258C6AD6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Mastering sales execution</w:t>
      </w:r>
    </w:p>
    <w:p w14:paraId="010FA885" w14:textId="5DA483A8" w:rsid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Improving sales conversions</w:t>
      </w:r>
    </w:p>
    <w:p w14:paraId="6910DDC2" w14:textId="583C7DB9" w:rsidR="00F35DA0" w:rsidRPr="00F35DA0" w:rsidRDefault="00F35DA0" w:rsidP="00F35DA0">
      <w:pPr>
        <w:pStyle w:val="ListParagraph"/>
        <w:numPr>
          <w:ilvl w:val="0"/>
          <w:numId w:val="32"/>
        </w:numPr>
        <w:rPr>
          <w:rFonts w:eastAsia="Times New Roman" w:cs="Open Sans"/>
          <w:color w:val="090909"/>
        </w:rPr>
      </w:pPr>
      <w:r w:rsidRPr="00F35DA0">
        <w:rPr>
          <w:rFonts w:eastAsia="Times New Roman" w:cs="Open Sans"/>
          <w:color w:val="090909"/>
        </w:rPr>
        <w:t>Managing complex and multi-party, multi-phase sales opportunities</w:t>
      </w:r>
    </w:p>
    <w:p w14:paraId="236CD87E" w14:textId="5579169A" w:rsidR="00EE28DF" w:rsidRPr="00F35DA0" w:rsidRDefault="00EE28DF" w:rsidP="00F35DA0">
      <w:pPr>
        <w:tabs>
          <w:tab w:val="left" w:pos="2160"/>
        </w:tabs>
        <w:rPr>
          <w:rFonts w:cs="Arial"/>
        </w:rPr>
      </w:pPr>
    </w:p>
    <w:sectPr w:rsidR="00EE28DF" w:rsidRPr="00F35DA0" w:rsidSect="00213A09">
      <w:type w:val="continuous"/>
      <w:pgSz w:w="12240" w:h="15840"/>
      <w:pgMar w:top="1440" w:right="1440" w:bottom="1440" w:left="1440" w:header="720" w:footer="720" w:gutter="0"/>
      <w:cols w:num="2" w:space="720" w:equalWidth="0">
        <w:col w:w="2640" w:space="720"/>
        <w:col w:w="6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95C3" w14:textId="77777777" w:rsidR="001A67C2" w:rsidRDefault="001A67C2" w:rsidP="00905673">
      <w:r>
        <w:separator/>
      </w:r>
    </w:p>
  </w:endnote>
  <w:endnote w:type="continuationSeparator" w:id="0">
    <w:p w14:paraId="3DC85637" w14:textId="77777777" w:rsidR="001A67C2" w:rsidRDefault="001A67C2" w:rsidP="0090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C904" w14:textId="77777777" w:rsidR="0056546B" w:rsidRDefault="00F35DA0">
    <w:pPr>
      <w:pStyle w:val="Footer"/>
    </w:pPr>
    <w:sdt>
      <w:sdtPr>
        <w:id w:val="969400743"/>
        <w:placeholder>
          <w:docPart w:val="D1E0A8A0027696439D048B6272213E31"/>
        </w:placeholder>
        <w:temporary/>
        <w:showingPlcHdr/>
      </w:sdtPr>
      <w:sdtEndPr/>
      <w:sdtContent>
        <w:r w:rsidR="0056546B">
          <w:t>[Type text]</w:t>
        </w:r>
      </w:sdtContent>
    </w:sdt>
    <w:r w:rsidR="0056546B">
      <w:ptab w:relativeTo="margin" w:alignment="center" w:leader="none"/>
    </w:r>
    <w:sdt>
      <w:sdtPr>
        <w:id w:val="969400748"/>
        <w:placeholder>
          <w:docPart w:val="B2669E58B536C74592F382E0C0E31AB2"/>
        </w:placeholder>
        <w:temporary/>
        <w:showingPlcHdr/>
      </w:sdtPr>
      <w:sdtEndPr/>
      <w:sdtContent>
        <w:r w:rsidR="0056546B">
          <w:t>[Type text]</w:t>
        </w:r>
      </w:sdtContent>
    </w:sdt>
    <w:r w:rsidR="0056546B">
      <w:ptab w:relativeTo="margin" w:alignment="right" w:leader="none"/>
    </w:r>
    <w:sdt>
      <w:sdtPr>
        <w:id w:val="969400753"/>
        <w:placeholder>
          <w:docPart w:val="8F0AC5C78CBD8848B1B1E8AE8532409B"/>
        </w:placeholder>
        <w:temporary/>
        <w:showingPlcHdr/>
      </w:sdtPr>
      <w:sdtEndPr/>
      <w:sdtContent>
        <w:r w:rsidR="0056546B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8EF3" w14:textId="77777777" w:rsidR="0056546B" w:rsidRPr="00C70106" w:rsidRDefault="0056546B" w:rsidP="00905673">
    <w:pPr>
      <w:widowControl w:val="0"/>
      <w:autoSpaceDE w:val="0"/>
      <w:autoSpaceDN w:val="0"/>
      <w:adjustRightInd w:val="0"/>
      <w:spacing w:line="276" w:lineRule="auto"/>
      <w:jc w:val="center"/>
      <w:rPr>
        <w:rFonts w:ascii="Arial" w:hAnsi="Arial" w:cs="Arial"/>
        <w:b/>
        <w:color w:val="000099"/>
        <w:sz w:val="22"/>
        <w:szCs w:val="22"/>
      </w:rPr>
    </w:pPr>
    <w:r>
      <w:rPr>
        <w:rFonts w:ascii="Arial" w:hAnsi="Arial" w:cs="Arial"/>
        <w:b/>
        <w:color w:val="000099"/>
        <w:sz w:val="22"/>
        <w:szCs w:val="22"/>
      </w:rPr>
      <w:t>GROWTHco</w:t>
    </w:r>
  </w:p>
  <w:p w14:paraId="1CFBF9AA" w14:textId="68C45C59" w:rsidR="0056546B" w:rsidRPr="006A2750" w:rsidRDefault="00F35DA0" w:rsidP="00905673">
    <w:pPr>
      <w:widowControl w:val="0"/>
      <w:autoSpaceDE w:val="0"/>
      <w:autoSpaceDN w:val="0"/>
      <w:adjustRightInd w:val="0"/>
      <w:spacing w:line="276" w:lineRule="auto"/>
      <w:jc w:val="center"/>
      <w:rPr>
        <w:color w:val="000099"/>
        <w:sz w:val="20"/>
        <w:szCs w:val="20"/>
      </w:rPr>
    </w:pPr>
    <w:hyperlink r:id="rId1" w:history="1">
      <w:r w:rsidR="0056546B" w:rsidRPr="00F272A8">
        <w:rPr>
          <w:rStyle w:val="Hyperlink"/>
          <w:rFonts w:ascii="Arial" w:hAnsi="Arial" w:cs="Arial"/>
          <w:sz w:val="20"/>
          <w:szCs w:val="20"/>
        </w:rPr>
        <w:t>www.growthco.com</w:t>
      </w:r>
    </w:hyperlink>
    <w:r w:rsidR="0056546B">
      <w:rPr>
        <w:rFonts w:ascii="Arial" w:hAnsi="Arial" w:cs="Arial"/>
        <w:color w:val="000099"/>
        <w:sz w:val="20"/>
        <w:szCs w:val="20"/>
      </w:rPr>
      <w:t xml:space="preserve">  | </w:t>
    </w:r>
    <w:r w:rsidR="0056546B" w:rsidRPr="006A2750">
      <w:rPr>
        <w:rFonts w:ascii="Arial" w:hAnsi="Arial" w:cs="Arial"/>
        <w:color w:val="000099"/>
        <w:sz w:val="20"/>
        <w:szCs w:val="20"/>
      </w:rPr>
      <w:t xml:space="preserve"> </w:t>
    </w:r>
    <w:hyperlink r:id="rId2" w:history="1">
      <w:r w:rsidR="0056546B">
        <w:rPr>
          <w:rStyle w:val="Hyperlink"/>
          <w:rFonts w:ascii="Arial" w:hAnsi="Arial" w:cs="Arial"/>
          <w:color w:val="000099"/>
          <w:sz w:val="20"/>
          <w:szCs w:val="20"/>
          <w:u w:val="none"/>
        </w:rPr>
        <w:t>jimd@growthco.com</w:t>
      </w:r>
    </w:hyperlink>
    <w:r w:rsidR="0056546B" w:rsidRPr="006A2750">
      <w:rPr>
        <w:rFonts w:ascii="Arial" w:hAnsi="Arial" w:cs="Arial"/>
        <w:color w:val="000099"/>
        <w:sz w:val="20"/>
        <w:szCs w:val="20"/>
      </w:rPr>
      <w:t xml:space="preserve">  |  </w:t>
    </w:r>
    <w:r w:rsidR="0056546B">
      <w:rPr>
        <w:rFonts w:ascii="Arial" w:hAnsi="Arial" w:cs="Arial"/>
        <w:color w:val="000099"/>
        <w:sz w:val="20"/>
        <w:szCs w:val="20"/>
      </w:rPr>
      <w:t>978.827.3133</w:t>
    </w:r>
    <w:r w:rsidR="00103490">
      <w:rPr>
        <w:rFonts w:ascii="Arial" w:hAnsi="Arial" w:cs="Arial"/>
        <w:color w:val="000099"/>
        <w:sz w:val="20"/>
        <w:szCs w:val="20"/>
      </w:rPr>
      <w:t xml:space="preserve">    v041922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8D35" w14:textId="77777777" w:rsidR="001A67C2" w:rsidRDefault="001A67C2" w:rsidP="00905673">
      <w:r>
        <w:separator/>
      </w:r>
    </w:p>
  </w:footnote>
  <w:footnote w:type="continuationSeparator" w:id="0">
    <w:p w14:paraId="70E6708D" w14:textId="77777777" w:rsidR="001A67C2" w:rsidRDefault="001A67C2" w:rsidP="0090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C0E"/>
    <w:multiLevelType w:val="hybridMultilevel"/>
    <w:tmpl w:val="9F9E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287F"/>
    <w:multiLevelType w:val="hybridMultilevel"/>
    <w:tmpl w:val="A7A88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E23BD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369"/>
    <w:multiLevelType w:val="hybridMultilevel"/>
    <w:tmpl w:val="6A72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7BE3"/>
    <w:multiLevelType w:val="hybridMultilevel"/>
    <w:tmpl w:val="9328DFB0"/>
    <w:lvl w:ilvl="0" w:tplc="E808F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7923"/>
    <w:multiLevelType w:val="hybridMultilevel"/>
    <w:tmpl w:val="FD3E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FF5"/>
    <w:multiLevelType w:val="hybridMultilevel"/>
    <w:tmpl w:val="CCEAC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42F3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91599"/>
    <w:multiLevelType w:val="hybridMultilevel"/>
    <w:tmpl w:val="8818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4FC2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35FF"/>
    <w:multiLevelType w:val="hybridMultilevel"/>
    <w:tmpl w:val="76A2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70105"/>
    <w:multiLevelType w:val="hybridMultilevel"/>
    <w:tmpl w:val="585C400C"/>
    <w:lvl w:ilvl="0" w:tplc="77509D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  <w:color w:val="090909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58B"/>
    <w:multiLevelType w:val="hybridMultilevel"/>
    <w:tmpl w:val="B7A2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6DDB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B4EEA"/>
    <w:multiLevelType w:val="hybridMultilevel"/>
    <w:tmpl w:val="5D02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2EED"/>
    <w:multiLevelType w:val="hybridMultilevel"/>
    <w:tmpl w:val="C022608A"/>
    <w:lvl w:ilvl="0" w:tplc="002033B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E01A0"/>
    <w:multiLevelType w:val="hybridMultilevel"/>
    <w:tmpl w:val="0314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21CB3"/>
    <w:multiLevelType w:val="hybridMultilevel"/>
    <w:tmpl w:val="8764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03B5"/>
    <w:multiLevelType w:val="hybridMultilevel"/>
    <w:tmpl w:val="ED7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46E5"/>
    <w:multiLevelType w:val="hybridMultilevel"/>
    <w:tmpl w:val="E67A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D6372"/>
    <w:multiLevelType w:val="hybridMultilevel"/>
    <w:tmpl w:val="A16C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02C56"/>
    <w:multiLevelType w:val="hybridMultilevel"/>
    <w:tmpl w:val="1BE2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B06CA"/>
    <w:multiLevelType w:val="hybridMultilevel"/>
    <w:tmpl w:val="BD6C6456"/>
    <w:lvl w:ilvl="0" w:tplc="D87ED1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Open Sans" w:hint="default"/>
        <w:color w:val="09090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45978"/>
    <w:multiLevelType w:val="hybridMultilevel"/>
    <w:tmpl w:val="23BA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77128"/>
    <w:multiLevelType w:val="hybridMultilevel"/>
    <w:tmpl w:val="CD8C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D2A3F"/>
    <w:multiLevelType w:val="hybridMultilevel"/>
    <w:tmpl w:val="F58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E40AF"/>
    <w:multiLevelType w:val="hybridMultilevel"/>
    <w:tmpl w:val="647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7CEE"/>
    <w:multiLevelType w:val="hybridMultilevel"/>
    <w:tmpl w:val="BD5050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2A20"/>
    <w:multiLevelType w:val="hybridMultilevel"/>
    <w:tmpl w:val="8F76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096B"/>
    <w:multiLevelType w:val="hybridMultilevel"/>
    <w:tmpl w:val="DB34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978A7"/>
    <w:multiLevelType w:val="hybridMultilevel"/>
    <w:tmpl w:val="CB44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4DCB"/>
    <w:multiLevelType w:val="hybridMultilevel"/>
    <w:tmpl w:val="CCEAC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19521">
    <w:abstractNumId w:val="3"/>
  </w:num>
  <w:num w:numId="2" w16cid:durableId="1960187808">
    <w:abstractNumId w:val="2"/>
  </w:num>
  <w:num w:numId="3" w16cid:durableId="386879033">
    <w:abstractNumId w:val="31"/>
  </w:num>
  <w:num w:numId="4" w16cid:durableId="245724622">
    <w:abstractNumId w:val="6"/>
  </w:num>
  <w:num w:numId="5" w16cid:durableId="1215190855">
    <w:abstractNumId w:val="7"/>
  </w:num>
  <w:num w:numId="6" w16cid:durableId="1997342824">
    <w:abstractNumId w:val="9"/>
  </w:num>
  <w:num w:numId="7" w16cid:durableId="1354650424">
    <w:abstractNumId w:val="27"/>
  </w:num>
  <w:num w:numId="8" w16cid:durableId="1534414604">
    <w:abstractNumId w:val="13"/>
  </w:num>
  <w:num w:numId="9" w16cid:durableId="1874028850">
    <w:abstractNumId w:val="21"/>
  </w:num>
  <w:num w:numId="10" w16cid:durableId="682366669">
    <w:abstractNumId w:val="0"/>
  </w:num>
  <w:num w:numId="11" w16cid:durableId="1755055722">
    <w:abstractNumId w:val="30"/>
  </w:num>
  <w:num w:numId="12" w16cid:durableId="475412945">
    <w:abstractNumId w:val="29"/>
  </w:num>
  <w:num w:numId="13" w16cid:durableId="1557862049">
    <w:abstractNumId w:val="10"/>
  </w:num>
  <w:num w:numId="14" w16cid:durableId="1207570658">
    <w:abstractNumId w:val="20"/>
  </w:num>
  <w:num w:numId="15" w16cid:durableId="1337805159">
    <w:abstractNumId w:val="17"/>
  </w:num>
  <w:num w:numId="16" w16cid:durableId="1374646904">
    <w:abstractNumId w:val="18"/>
  </w:num>
  <w:num w:numId="17" w16cid:durableId="601495043">
    <w:abstractNumId w:val="19"/>
  </w:num>
  <w:num w:numId="18" w16cid:durableId="1274363471">
    <w:abstractNumId w:val="16"/>
  </w:num>
  <w:num w:numId="19" w16cid:durableId="1397120724">
    <w:abstractNumId w:val="26"/>
  </w:num>
  <w:num w:numId="20" w16cid:durableId="1559978383">
    <w:abstractNumId w:val="8"/>
  </w:num>
  <w:num w:numId="21" w16cid:durableId="616370744">
    <w:abstractNumId w:val="12"/>
  </w:num>
  <w:num w:numId="22" w16cid:durableId="1318269730">
    <w:abstractNumId w:val="24"/>
  </w:num>
  <w:num w:numId="23" w16cid:durableId="1078677926">
    <w:abstractNumId w:val="28"/>
  </w:num>
  <w:num w:numId="24" w16cid:durableId="288710590">
    <w:abstractNumId w:val="23"/>
  </w:num>
  <w:num w:numId="25" w16cid:durableId="2096895405">
    <w:abstractNumId w:val="5"/>
  </w:num>
  <w:num w:numId="26" w16cid:durableId="638920957">
    <w:abstractNumId w:val="14"/>
  </w:num>
  <w:num w:numId="27" w16cid:durableId="549996531">
    <w:abstractNumId w:val="25"/>
  </w:num>
  <w:num w:numId="28" w16cid:durableId="332145737">
    <w:abstractNumId w:val="15"/>
  </w:num>
  <w:num w:numId="29" w16cid:durableId="1815490489">
    <w:abstractNumId w:val="1"/>
  </w:num>
  <w:num w:numId="30" w16cid:durableId="706610644">
    <w:abstractNumId w:val="11"/>
  </w:num>
  <w:num w:numId="31" w16cid:durableId="496463431">
    <w:abstractNumId w:val="22"/>
  </w:num>
  <w:num w:numId="32" w16cid:durableId="2139057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09"/>
    <w:rsid w:val="00026A90"/>
    <w:rsid w:val="00030695"/>
    <w:rsid w:val="0007449B"/>
    <w:rsid w:val="000B0F74"/>
    <w:rsid w:val="000C5753"/>
    <w:rsid w:val="00103490"/>
    <w:rsid w:val="00112D06"/>
    <w:rsid w:val="001503FE"/>
    <w:rsid w:val="001A5519"/>
    <w:rsid w:val="001A67C2"/>
    <w:rsid w:val="001D1408"/>
    <w:rsid w:val="002124A2"/>
    <w:rsid w:val="00213A09"/>
    <w:rsid w:val="00216576"/>
    <w:rsid w:val="00256EB0"/>
    <w:rsid w:val="00353449"/>
    <w:rsid w:val="00371843"/>
    <w:rsid w:val="003F5224"/>
    <w:rsid w:val="00407195"/>
    <w:rsid w:val="0042618F"/>
    <w:rsid w:val="00437257"/>
    <w:rsid w:val="004439E2"/>
    <w:rsid w:val="00451253"/>
    <w:rsid w:val="004D79D7"/>
    <w:rsid w:val="00500174"/>
    <w:rsid w:val="005209C1"/>
    <w:rsid w:val="0056546B"/>
    <w:rsid w:val="00601DA1"/>
    <w:rsid w:val="006612E1"/>
    <w:rsid w:val="00667A69"/>
    <w:rsid w:val="0068198B"/>
    <w:rsid w:val="006A2750"/>
    <w:rsid w:val="006E2886"/>
    <w:rsid w:val="00745A27"/>
    <w:rsid w:val="0074653B"/>
    <w:rsid w:val="007577D4"/>
    <w:rsid w:val="00790689"/>
    <w:rsid w:val="007953B2"/>
    <w:rsid w:val="007B4E1E"/>
    <w:rsid w:val="007C1579"/>
    <w:rsid w:val="0080286C"/>
    <w:rsid w:val="008A4625"/>
    <w:rsid w:val="008B63A6"/>
    <w:rsid w:val="008C7655"/>
    <w:rsid w:val="008F3892"/>
    <w:rsid w:val="008F7B89"/>
    <w:rsid w:val="00905673"/>
    <w:rsid w:val="00952A4E"/>
    <w:rsid w:val="009921B7"/>
    <w:rsid w:val="00993DD8"/>
    <w:rsid w:val="009A24C0"/>
    <w:rsid w:val="009C765F"/>
    <w:rsid w:val="009E4C8E"/>
    <w:rsid w:val="00A32821"/>
    <w:rsid w:val="00A47030"/>
    <w:rsid w:val="00A61E9B"/>
    <w:rsid w:val="00A6471F"/>
    <w:rsid w:val="00A71AF2"/>
    <w:rsid w:val="00A93DDF"/>
    <w:rsid w:val="00AA75B4"/>
    <w:rsid w:val="00AB78CE"/>
    <w:rsid w:val="00AF3CBD"/>
    <w:rsid w:val="00AF43AF"/>
    <w:rsid w:val="00AF677A"/>
    <w:rsid w:val="00B32458"/>
    <w:rsid w:val="00B63A72"/>
    <w:rsid w:val="00C06461"/>
    <w:rsid w:val="00C123C2"/>
    <w:rsid w:val="00C50614"/>
    <w:rsid w:val="00C70106"/>
    <w:rsid w:val="00C70E01"/>
    <w:rsid w:val="00CD501C"/>
    <w:rsid w:val="00D2763A"/>
    <w:rsid w:val="00D65BE5"/>
    <w:rsid w:val="00E02DC3"/>
    <w:rsid w:val="00E412D3"/>
    <w:rsid w:val="00E56509"/>
    <w:rsid w:val="00EC0AD9"/>
    <w:rsid w:val="00ED4BAD"/>
    <w:rsid w:val="00EE28DF"/>
    <w:rsid w:val="00EE645B"/>
    <w:rsid w:val="00F35DA0"/>
    <w:rsid w:val="00F368EB"/>
    <w:rsid w:val="00F81DBB"/>
    <w:rsid w:val="00FB2D56"/>
    <w:rsid w:val="00FC5175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0AFB47E"/>
  <w15:docId w15:val="{8F471D75-168C-FC48-9FA6-2B56E018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D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56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3F5224"/>
    <w:pPr>
      <w:spacing w:before="40" w:line="276" w:lineRule="auto"/>
    </w:pPr>
    <w:rPr>
      <w:rFonts w:ascii="Corbel" w:eastAsia="Times New Roman" w:hAnsi="Corbe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F5224"/>
    <w:rPr>
      <w:rFonts w:ascii="Corbel" w:eastAsia="Times New Roman" w:hAnsi="Corbel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6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673"/>
  </w:style>
  <w:style w:type="paragraph" w:styleId="Footer">
    <w:name w:val="footer"/>
    <w:basedOn w:val="Normal"/>
    <w:link w:val="FooterChar"/>
    <w:uiPriority w:val="99"/>
    <w:unhideWhenUsed/>
    <w:rsid w:val="009056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673"/>
  </w:style>
  <w:style w:type="character" w:styleId="Hyperlink">
    <w:name w:val="Hyperlink"/>
    <w:basedOn w:val="DefaultParagraphFont"/>
    <w:uiPriority w:val="99"/>
    <w:unhideWhenUsed/>
    <w:rsid w:val="009056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6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xiomtcs.com" TargetMode="External"/><Relationship Id="rId1" Type="http://schemas.openxmlformats.org/officeDocument/2006/relationships/hyperlink" Target="http://www.growthc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0A8A0027696439D048B627221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1C50-931A-7D49-BE39-071A726BE641}"/>
      </w:docPartPr>
      <w:docPartBody>
        <w:p w:rsidR="00D316EE" w:rsidRDefault="00365916">
          <w:pPr>
            <w:pStyle w:val="D1E0A8A0027696439D048B6272213E31"/>
          </w:pPr>
          <w:r>
            <w:t>[Type text]</w:t>
          </w:r>
        </w:p>
      </w:docPartBody>
    </w:docPart>
    <w:docPart>
      <w:docPartPr>
        <w:name w:val="B2669E58B536C74592F382E0C0E3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BF62-BC7D-EC4B-97C4-46C5B3FB09CC}"/>
      </w:docPartPr>
      <w:docPartBody>
        <w:p w:rsidR="00D316EE" w:rsidRDefault="00365916">
          <w:pPr>
            <w:pStyle w:val="B2669E58B536C74592F382E0C0E31AB2"/>
          </w:pPr>
          <w:r>
            <w:t>[Type text]</w:t>
          </w:r>
        </w:p>
      </w:docPartBody>
    </w:docPart>
    <w:docPart>
      <w:docPartPr>
        <w:name w:val="8F0AC5C78CBD8848B1B1E8AE8532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75F8-519B-2745-A4A2-A2793CAA1883}"/>
      </w:docPartPr>
      <w:docPartBody>
        <w:p w:rsidR="00D316EE" w:rsidRDefault="00365916">
          <w:pPr>
            <w:pStyle w:val="8F0AC5C78CBD8848B1B1E8AE853240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916"/>
    <w:rsid w:val="000D5169"/>
    <w:rsid w:val="001B584E"/>
    <w:rsid w:val="00365916"/>
    <w:rsid w:val="006C36AE"/>
    <w:rsid w:val="00A1206A"/>
    <w:rsid w:val="00A87A23"/>
    <w:rsid w:val="00B6558A"/>
    <w:rsid w:val="00D316EE"/>
    <w:rsid w:val="00D86CDA"/>
    <w:rsid w:val="00DB7774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E0A8A0027696439D048B6272213E31">
    <w:name w:val="D1E0A8A0027696439D048B6272213E31"/>
    <w:rsid w:val="001B584E"/>
  </w:style>
  <w:style w:type="paragraph" w:customStyle="1" w:styleId="B2669E58B536C74592F382E0C0E31AB2">
    <w:name w:val="B2669E58B536C74592F382E0C0E31AB2"/>
    <w:rsid w:val="001B584E"/>
  </w:style>
  <w:style w:type="paragraph" w:customStyle="1" w:styleId="8F0AC5C78CBD8848B1B1E8AE8532409B">
    <w:name w:val="8F0AC5C78CBD8848B1B1E8AE8532409B"/>
    <w:rsid w:val="001B5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0FB01-9B29-4F45-B3FE-32F26B36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Rourke</dc:creator>
  <cp:lastModifiedBy>James Desrosiers</cp:lastModifiedBy>
  <cp:revision>3</cp:revision>
  <cp:lastPrinted>2015-09-11T16:39:00Z</cp:lastPrinted>
  <dcterms:created xsi:type="dcterms:W3CDTF">2026-05-15T15:51:00Z</dcterms:created>
  <dcterms:modified xsi:type="dcterms:W3CDTF">2026-05-15T15:56:00Z</dcterms:modified>
</cp:coreProperties>
</file>