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75418D7E">
                <wp:simplePos x="0" y="0"/>
                <wp:positionH relativeFrom="column">
                  <wp:posOffset>2634615</wp:posOffset>
                </wp:positionH>
                <wp:positionV relativeFrom="paragraph">
                  <wp:posOffset>234315</wp:posOffset>
                </wp:positionV>
                <wp:extent cx="3320415" cy="4572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0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D35E" w14:textId="67D0DE46" w:rsidR="00E543C6" w:rsidRPr="002124A2" w:rsidRDefault="006D0E68" w:rsidP="009C76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Critical Thinking</w:t>
                            </w:r>
                            <w:r w:rsidR="0073238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&amp; Problem Solving</w:t>
                            </w:r>
                          </w:p>
                          <w:p w14:paraId="1399116D" w14:textId="4F9BF1FF" w:rsidR="00E543C6" w:rsidRPr="002124A2" w:rsidRDefault="00E543C6" w:rsidP="002124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45pt;margin-top:18.45pt;width:261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" filled="f" stroked="f">
                <v:textbox>
                  <w:txbxContent>
                    <w:p w14:paraId="1DE0D35E" w14:textId="67D0DE46" w:rsidR="00E543C6" w:rsidRPr="002124A2" w:rsidRDefault="006D0E68" w:rsidP="009C76F4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Critical Thinking</w:t>
                      </w:r>
                      <w:r w:rsidR="00732386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&amp; Problem Solving</w:t>
                      </w:r>
                    </w:p>
                    <w:p w14:paraId="1399116D" w14:textId="4F9BF1FF" w:rsidR="00E543C6" w:rsidRPr="002124A2" w:rsidRDefault="00E543C6" w:rsidP="002124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ED3362">
          <w:footerReference w:type="even" r:id="rId9"/>
          <w:footerReference w:type="default" r:id="rId10"/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5F78A28C" w14:textId="77777777" w:rsidR="00732386" w:rsidRPr="007F05BC" w:rsidRDefault="00732386" w:rsidP="00732386">
      <w:pPr>
        <w:rPr>
          <w:rFonts w:cs="Arial"/>
          <w:b/>
        </w:rPr>
      </w:pPr>
      <w:r w:rsidRPr="007F05BC">
        <w:rPr>
          <w:rFonts w:cs="Arial"/>
          <w:b/>
        </w:rPr>
        <w:t>Category:</w:t>
      </w:r>
    </w:p>
    <w:p w14:paraId="3200C75A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Management</w:t>
      </w:r>
    </w:p>
    <w:p w14:paraId="62EC9026" w14:textId="77777777" w:rsidR="00732386" w:rsidRPr="007F05BC" w:rsidRDefault="00732386" w:rsidP="00732386">
      <w:pPr>
        <w:rPr>
          <w:rFonts w:cs="Arial"/>
        </w:rPr>
      </w:pPr>
    </w:p>
    <w:p w14:paraId="2862F472" w14:textId="77777777" w:rsidR="00732386" w:rsidRPr="007F05BC" w:rsidRDefault="00732386" w:rsidP="00732386">
      <w:pPr>
        <w:rPr>
          <w:rFonts w:cs="Arial"/>
          <w:b/>
          <w:bCs/>
        </w:rPr>
      </w:pPr>
      <w:r w:rsidRPr="007F05BC">
        <w:rPr>
          <w:rFonts w:cs="Arial"/>
          <w:b/>
          <w:bCs/>
        </w:rPr>
        <w:t>Course Prerequisite:</w:t>
      </w:r>
    </w:p>
    <w:p w14:paraId="77488FCE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None</w:t>
      </w:r>
    </w:p>
    <w:p w14:paraId="35C1BC3C" w14:textId="77777777" w:rsidR="00732386" w:rsidRPr="007F05BC" w:rsidRDefault="00732386" w:rsidP="00732386">
      <w:pPr>
        <w:rPr>
          <w:rFonts w:cs="Arial"/>
          <w:b/>
        </w:rPr>
      </w:pPr>
    </w:p>
    <w:p w14:paraId="645F20F0" w14:textId="77777777" w:rsidR="00732386" w:rsidRPr="007F05BC" w:rsidRDefault="00732386" w:rsidP="00732386">
      <w:pPr>
        <w:rPr>
          <w:rFonts w:cs="Arial"/>
          <w:b/>
        </w:rPr>
      </w:pPr>
      <w:r w:rsidRPr="007F05BC">
        <w:rPr>
          <w:rFonts w:cs="Arial"/>
          <w:b/>
        </w:rPr>
        <w:t>Course Length:</w:t>
      </w:r>
    </w:p>
    <w:p w14:paraId="307F7A8B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8 hours</w:t>
      </w:r>
    </w:p>
    <w:p w14:paraId="258CFACB" w14:textId="77777777" w:rsidR="00732386" w:rsidRPr="007F05BC" w:rsidRDefault="00732386" w:rsidP="00732386">
      <w:pPr>
        <w:rPr>
          <w:rFonts w:cs="Arial"/>
        </w:rPr>
      </w:pPr>
    </w:p>
    <w:p w14:paraId="7898B27C" w14:textId="07FE8F6F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br/>
      </w:r>
      <w:r w:rsidRPr="007F05BC">
        <w:rPr>
          <w:rFonts w:cs="Arial"/>
          <w:b/>
          <w:bCs/>
        </w:rPr>
        <w:t>Materials:</w:t>
      </w:r>
    </w:p>
    <w:p w14:paraId="15043E47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Included</w:t>
      </w:r>
    </w:p>
    <w:p w14:paraId="5ED5EDC0" w14:textId="77777777" w:rsidR="00732386" w:rsidRPr="007F05BC" w:rsidRDefault="00732386" w:rsidP="00732386">
      <w:pPr>
        <w:rPr>
          <w:rFonts w:cs="Arial"/>
        </w:rPr>
      </w:pPr>
    </w:p>
    <w:p w14:paraId="500ED549" w14:textId="77777777" w:rsidR="00732386" w:rsidRPr="007F05BC" w:rsidRDefault="00732386" w:rsidP="00732386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Cancellation Policy:</w:t>
      </w:r>
    </w:p>
    <w:p w14:paraId="641938FE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Less than 30 days, 100% non-refundable with ability to reschedule within 60 days</w:t>
      </w:r>
    </w:p>
    <w:p w14:paraId="0E4DCC36" w14:textId="59BE6482" w:rsidR="00732386" w:rsidRPr="007F05BC" w:rsidRDefault="00732386" w:rsidP="00732386">
      <w:pPr>
        <w:rPr>
          <w:rFonts w:cs="Arial"/>
          <w:b/>
        </w:rPr>
      </w:pPr>
      <w:r w:rsidRPr="007F05BC">
        <w:rPr>
          <w:rFonts w:cs="Arial"/>
        </w:rPr>
        <w:br/>
      </w:r>
      <w:r>
        <w:rPr>
          <w:rFonts w:cs="Arial"/>
          <w:b/>
        </w:rPr>
        <w:br/>
      </w:r>
      <w:r w:rsidRPr="007F05BC">
        <w:rPr>
          <w:rFonts w:cs="Arial"/>
          <w:b/>
        </w:rPr>
        <w:t>Minimum Number of Students:</w:t>
      </w:r>
    </w:p>
    <w:p w14:paraId="599FF94D" w14:textId="77777777" w:rsidR="00732386" w:rsidRPr="007F05BC" w:rsidRDefault="00732386" w:rsidP="00732386">
      <w:pPr>
        <w:rPr>
          <w:rFonts w:cs="Arial"/>
        </w:rPr>
      </w:pPr>
      <w:r w:rsidRPr="007F05BC">
        <w:rPr>
          <w:rFonts w:cs="Arial"/>
        </w:rPr>
        <w:t>4</w:t>
      </w:r>
    </w:p>
    <w:p w14:paraId="692BD5F6" w14:textId="77777777" w:rsidR="00732386" w:rsidRPr="007F05BC" w:rsidRDefault="00732386" w:rsidP="00732386">
      <w:pPr>
        <w:rPr>
          <w:rFonts w:cs="Arial"/>
        </w:rPr>
      </w:pPr>
    </w:p>
    <w:p w14:paraId="51BC3A26" w14:textId="77777777" w:rsidR="00732386" w:rsidRPr="007F05BC" w:rsidRDefault="00732386" w:rsidP="00732386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Maximum Number of Students:</w:t>
      </w:r>
    </w:p>
    <w:p w14:paraId="3D0FA057" w14:textId="77777777" w:rsidR="00732386" w:rsidRPr="007F05BC" w:rsidRDefault="00732386" w:rsidP="00732386">
      <w:pPr>
        <w:rPr>
          <w:rFonts w:ascii="Arial" w:hAnsi="Arial" w:cs="Arial"/>
        </w:rPr>
      </w:pPr>
      <w:r w:rsidRPr="007F05BC">
        <w:rPr>
          <w:rFonts w:cs="Arial"/>
        </w:rPr>
        <w:t>15</w:t>
      </w:r>
    </w:p>
    <w:p w14:paraId="1B870FF6" w14:textId="77777777" w:rsidR="00732386" w:rsidRPr="007F05BC" w:rsidRDefault="00732386" w:rsidP="00732386">
      <w:pPr>
        <w:rPr>
          <w:rFonts w:ascii="Arial" w:hAnsi="Arial" w:cs="Arial"/>
        </w:rPr>
      </w:pPr>
    </w:p>
    <w:p w14:paraId="277C087E" w14:textId="77777777" w:rsidR="00732386" w:rsidRPr="007F05BC" w:rsidRDefault="00732386" w:rsidP="00732386">
      <w:pPr>
        <w:spacing w:before="120"/>
        <w:rPr>
          <w:rFonts w:cs="Arial"/>
          <w:bCs/>
        </w:rPr>
      </w:pPr>
      <w:r w:rsidRPr="007F05BC">
        <w:rPr>
          <w:rFonts w:cs="Arial"/>
          <w:b/>
        </w:rPr>
        <w:t>Delivery:</w:t>
      </w:r>
      <w:r w:rsidRPr="007F05BC">
        <w:rPr>
          <w:rFonts w:cs="Arial"/>
          <w:b/>
        </w:rPr>
        <w:br/>
      </w:r>
      <w:r w:rsidRPr="007F05BC">
        <w:rPr>
          <w:rFonts w:cs="Arial"/>
          <w:bCs/>
        </w:rPr>
        <w:t>vILT or cILT</w:t>
      </w:r>
      <w:r w:rsidRPr="007F05BC">
        <w:rPr>
          <w:rFonts w:cs="Arial"/>
          <w:bCs/>
        </w:rPr>
        <w:br/>
        <w:t>(virtual or classroom)</w:t>
      </w:r>
    </w:p>
    <w:p w14:paraId="5C5E7F1F" w14:textId="77777777" w:rsidR="00732386" w:rsidRPr="007F05BC" w:rsidRDefault="00732386" w:rsidP="00732386">
      <w:pPr>
        <w:spacing w:before="120"/>
        <w:rPr>
          <w:rFonts w:cs="Arial"/>
          <w:bCs/>
        </w:rPr>
      </w:pPr>
    </w:p>
    <w:p w14:paraId="303FAEB1" w14:textId="77777777" w:rsidR="00732386" w:rsidRPr="007F05BC" w:rsidRDefault="00732386" w:rsidP="00732386">
      <w:pPr>
        <w:spacing w:before="120"/>
        <w:rPr>
          <w:rFonts w:cs="Arial"/>
          <w:b/>
        </w:rPr>
      </w:pPr>
      <w:r w:rsidRPr="007F05BC">
        <w:rPr>
          <w:rFonts w:cs="Arial"/>
          <w:b/>
        </w:rPr>
        <w:t>Pre-work:</w:t>
      </w:r>
    </w:p>
    <w:p w14:paraId="161D7B65" w14:textId="77777777" w:rsidR="00732386" w:rsidRPr="007F05BC" w:rsidRDefault="00732386" w:rsidP="00732386">
      <w:pPr>
        <w:spacing w:before="120"/>
        <w:rPr>
          <w:rFonts w:cs="Arial"/>
        </w:rPr>
      </w:pPr>
      <w:r w:rsidRPr="007F05BC">
        <w:rPr>
          <w:rFonts w:cs="Arial"/>
          <w:bCs/>
        </w:rPr>
        <w:t>None</w:t>
      </w:r>
    </w:p>
    <w:p w14:paraId="6395680E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75C5DC91" w14:textId="4BD141AE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35D19E6E" w14:textId="45B7C338" w:rsidR="00C94FA3" w:rsidRDefault="00C94FA3" w:rsidP="00745A27">
      <w:pPr>
        <w:tabs>
          <w:tab w:val="left" w:pos="2160"/>
        </w:tabs>
        <w:rPr>
          <w:rFonts w:ascii="Arial" w:hAnsi="Arial" w:cs="Arial"/>
        </w:rPr>
      </w:pPr>
    </w:p>
    <w:p w14:paraId="35C90C58" w14:textId="77777777" w:rsidR="00C94FA3" w:rsidRDefault="00C94FA3" w:rsidP="00745A27">
      <w:pPr>
        <w:tabs>
          <w:tab w:val="left" w:pos="2160"/>
        </w:tabs>
        <w:rPr>
          <w:rFonts w:ascii="Arial" w:hAnsi="Arial" w:cs="Arial"/>
        </w:rPr>
      </w:pPr>
    </w:p>
    <w:p w14:paraId="42AB8DB4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216EA0E4" w14:textId="77777777" w:rsidR="007A299D" w:rsidRDefault="007A299D" w:rsidP="00E543C6">
      <w:pPr>
        <w:tabs>
          <w:tab w:val="left" w:pos="2160"/>
        </w:tabs>
        <w:rPr>
          <w:rFonts w:cs="Arial"/>
          <w:b/>
        </w:rPr>
      </w:pPr>
    </w:p>
    <w:p w14:paraId="4C2F6BEF" w14:textId="635A7CB2" w:rsidR="00E543C6" w:rsidRPr="00732386" w:rsidRDefault="00E543C6" w:rsidP="00E543C6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732386">
        <w:rPr>
          <w:rFonts w:ascii="Times New Roman" w:hAnsi="Times New Roman" w:cs="Times New Roman"/>
          <w:b/>
        </w:rPr>
        <w:t>Description:</w:t>
      </w:r>
    </w:p>
    <w:p w14:paraId="2AD26B90" w14:textId="77777777" w:rsidR="006D0E68" w:rsidRPr="00732386" w:rsidRDefault="006D0E68" w:rsidP="00E543C6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637ABCF9" w14:textId="023536B1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There is little consensus on what critical thinking</w:t>
      </w:r>
      <w:r w:rsidR="00732386">
        <w:rPr>
          <w:rFonts w:ascii="Times New Roman" w:eastAsia="Times New Roman" w:hAnsi="Times New Roman" w:cs="Times New Roman"/>
        </w:rPr>
        <w:t xml:space="preserve"> and problem solving</w:t>
      </w:r>
      <w:r w:rsidRPr="00732386">
        <w:rPr>
          <w:rFonts w:ascii="Times New Roman" w:eastAsia="Times New Roman" w:hAnsi="Times New Roman" w:cs="Times New Roman"/>
        </w:rPr>
        <w:t xml:space="preserve"> is.  Within the context of management, however, there is widespread agreement that taking on multiple perspectives about an issue leads to more effective courses of action.</w:t>
      </w:r>
    </w:p>
    <w:p w14:paraId="76B09384" w14:textId="77777777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</w:p>
    <w:p w14:paraId="1ADC2B2D" w14:textId="77777777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 xml:space="preserve">This course draws upon the work of Edward </w:t>
      </w:r>
      <w:proofErr w:type="spellStart"/>
      <w:r w:rsidRPr="00732386">
        <w:rPr>
          <w:rFonts w:ascii="Times New Roman" w:eastAsia="Times New Roman" w:hAnsi="Times New Roman" w:cs="Times New Roman"/>
        </w:rPr>
        <w:t>DeBono’s</w:t>
      </w:r>
      <w:proofErr w:type="spellEnd"/>
      <w:r w:rsidRPr="00732386">
        <w:rPr>
          <w:rFonts w:ascii="Times New Roman" w:eastAsia="Times New Roman" w:hAnsi="Times New Roman" w:cs="Times New Roman"/>
        </w:rPr>
        <w:t xml:space="preserve"> </w:t>
      </w:r>
      <w:r w:rsidRPr="00732386">
        <w:rPr>
          <w:rFonts w:ascii="Times New Roman" w:eastAsia="Times New Roman" w:hAnsi="Times New Roman" w:cs="Times New Roman"/>
          <w:u w:val="single"/>
        </w:rPr>
        <w:t>Six Thinking Hats</w:t>
      </w:r>
      <w:r w:rsidRPr="00732386">
        <w:rPr>
          <w:rFonts w:ascii="Times New Roman" w:eastAsia="Times New Roman" w:hAnsi="Times New Roman" w:cs="Times New Roman"/>
        </w:rPr>
        <w:t xml:space="preserve"> model.  The “hats” ensure that each component of an issue receives adequate consideration.  </w:t>
      </w:r>
    </w:p>
    <w:p w14:paraId="0D70EB60" w14:textId="77777777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</w:p>
    <w:p w14:paraId="40028BD4" w14:textId="77777777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 xml:space="preserve">These are: </w:t>
      </w:r>
    </w:p>
    <w:p w14:paraId="62D31941" w14:textId="69BEF875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Hard Data</w:t>
      </w:r>
    </w:p>
    <w:p w14:paraId="28DF04F2" w14:textId="77777777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Intuition</w:t>
      </w:r>
    </w:p>
    <w:p w14:paraId="230B80ED" w14:textId="77777777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Downside Risks</w:t>
      </w:r>
    </w:p>
    <w:p w14:paraId="4D5F2582" w14:textId="77777777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Upside Benefits</w:t>
      </w:r>
    </w:p>
    <w:p w14:paraId="7BD9403F" w14:textId="77777777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>Creativity</w:t>
      </w:r>
    </w:p>
    <w:p w14:paraId="6F1820D7" w14:textId="6E7C5886" w:rsidR="006D0E68" w:rsidRPr="00732386" w:rsidRDefault="006D0E68" w:rsidP="006D0E68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732386">
        <w:rPr>
          <w:rFonts w:ascii="Times New Roman" w:eastAsia="Times New Roman" w:hAnsi="Times New Roman" w:cs="Times New Roman"/>
        </w:rPr>
        <w:t xml:space="preserve">Control </w:t>
      </w:r>
    </w:p>
    <w:p w14:paraId="0BB0DBE8" w14:textId="77777777" w:rsidR="006D0E68" w:rsidRPr="00732386" w:rsidRDefault="006D0E68" w:rsidP="006D0E68">
      <w:pPr>
        <w:rPr>
          <w:rFonts w:ascii="Times New Roman" w:eastAsia="Times New Roman" w:hAnsi="Times New Roman" w:cs="Times New Roman"/>
        </w:rPr>
      </w:pPr>
    </w:p>
    <w:p w14:paraId="4351A0C4" w14:textId="77777777" w:rsidR="006D0E68" w:rsidRPr="00732386" w:rsidRDefault="006D0E68" w:rsidP="006D0E68">
      <w:pPr>
        <w:tabs>
          <w:tab w:val="left" w:pos="2160"/>
        </w:tabs>
        <w:rPr>
          <w:rFonts w:ascii="Times New Roman" w:hAnsi="Times New Roman" w:cs="Times New Roman"/>
        </w:rPr>
      </w:pPr>
      <w:r w:rsidRPr="00732386">
        <w:rPr>
          <w:rFonts w:ascii="Times New Roman" w:hAnsi="Times New Roman" w:cs="Times New Roman"/>
        </w:rPr>
        <w:t>In addition, participants are introduced to a process of perspective taking or stakeholder analysis.  Said differently, participants assess a situation by using a PIN process that focuses on the problems, interests and needs of those directly or indirectly affected by a problem, issue or impending change.</w:t>
      </w:r>
    </w:p>
    <w:p w14:paraId="2D91621C" w14:textId="77777777" w:rsidR="006D0E68" w:rsidRPr="00732386" w:rsidRDefault="006D0E68" w:rsidP="006D0E68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312DA248" w14:textId="35A5EBB6" w:rsidR="006D0E68" w:rsidRPr="00732386" w:rsidRDefault="006D0E68" w:rsidP="006D0E68">
      <w:pPr>
        <w:tabs>
          <w:tab w:val="left" w:pos="2160"/>
        </w:tabs>
        <w:rPr>
          <w:rFonts w:ascii="Times New Roman" w:hAnsi="Times New Roman" w:cs="Times New Roman"/>
          <w:b/>
        </w:rPr>
      </w:pPr>
      <w:r w:rsidRPr="00732386">
        <w:rPr>
          <w:rFonts w:ascii="Times New Roman" w:hAnsi="Times New Roman" w:cs="Times New Roman"/>
          <w:b/>
        </w:rPr>
        <w:t>Course Benefits:</w:t>
      </w:r>
    </w:p>
    <w:p w14:paraId="39061CA1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Learn how to accurately identify the real problem in a given situation</w:t>
      </w:r>
    </w:p>
    <w:p w14:paraId="2910B350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Learn problem analysis best practices - using your decision time most effectively</w:t>
      </w:r>
    </w:p>
    <w:p w14:paraId="1B7D699C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 xml:space="preserve">Work through the steps of problem solving and decision making </w:t>
      </w:r>
    </w:p>
    <w:p w14:paraId="14873AD1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Ensure your decisions are aligned with your strategy</w:t>
      </w:r>
    </w:p>
    <w:p w14:paraId="0836102C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Make important decisions with the greatest likelihood of generating expected or desirable outcomes</w:t>
      </w:r>
    </w:p>
    <w:p w14:paraId="1ACA9797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 xml:space="preserve">Learn valuable techniques and methodologies to expand your critical thinking ability </w:t>
      </w:r>
    </w:p>
    <w:p w14:paraId="2C112BE4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Adopt a more creative approach in solving problems</w:t>
      </w:r>
    </w:p>
    <w:p w14:paraId="6F9B3132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Overcome barriers to effective problem solving</w:t>
      </w:r>
    </w:p>
    <w:p w14:paraId="6C8976F1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Develop self-confidence</w:t>
      </w:r>
    </w:p>
    <w:p w14:paraId="42FD2BA3" w14:textId="77777777" w:rsidR="00732386" w:rsidRDefault="00732386" w:rsidP="00732386">
      <w:pPr>
        <w:pStyle w:val="NormalWeb"/>
        <w:numPr>
          <w:ilvl w:val="0"/>
          <w:numId w:val="36"/>
        </w:numPr>
        <w:shd w:val="clear" w:color="auto" w:fill="FFFFFF"/>
      </w:pPr>
      <w:r w:rsidRPr="00732386">
        <w:t>Map out the likely consequences of alternative decisions</w:t>
      </w:r>
    </w:p>
    <w:p w14:paraId="657545F5" w14:textId="445E5A96" w:rsidR="006D0E68" w:rsidRPr="00732386" w:rsidRDefault="00732386" w:rsidP="00193259">
      <w:pPr>
        <w:pStyle w:val="NormalWeb"/>
        <w:numPr>
          <w:ilvl w:val="0"/>
          <w:numId w:val="36"/>
        </w:numPr>
        <w:shd w:val="clear" w:color="auto" w:fill="FFFFFF"/>
        <w:tabs>
          <w:tab w:val="left" w:pos="2160"/>
        </w:tabs>
        <w:rPr>
          <w:rFonts w:cs="Arial"/>
          <w:b/>
        </w:rPr>
      </w:pPr>
      <w:r w:rsidRPr="00732386">
        <w:t xml:space="preserve">Enhance your abilities to minimize uncertainty and risk </w:t>
      </w:r>
    </w:p>
    <w:sectPr w:rsidR="006D0E68" w:rsidRPr="00732386" w:rsidSect="00732386">
      <w:type w:val="continuous"/>
      <w:pgSz w:w="12240" w:h="15840"/>
      <w:pgMar w:top="1440" w:right="720" w:bottom="1440" w:left="1440" w:header="720" w:footer="720" w:gutter="0"/>
      <w:cols w:num="2" w:space="720" w:equalWidth="0">
        <w:col w:w="2640" w:space="24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EF1" w14:textId="77777777" w:rsidR="00E543C6" w:rsidRDefault="00E543C6" w:rsidP="00905673">
      <w:r>
        <w:separator/>
      </w:r>
    </w:p>
  </w:endnote>
  <w:endnote w:type="continuationSeparator" w:id="0">
    <w:p w14:paraId="022D1142" w14:textId="77777777" w:rsidR="00E543C6" w:rsidRDefault="00E543C6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C94FA3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4718D014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  <w:r w:rsidR="00B96165">
      <w:rPr>
        <w:rFonts w:ascii="Arial" w:hAnsi="Arial" w:cs="Arial"/>
        <w:color w:val="0000FF"/>
        <w:sz w:val="20"/>
        <w:szCs w:val="20"/>
      </w:rPr>
      <w:t xml:space="preserve">   v041922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C02" w14:textId="77777777" w:rsidR="00E543C6" w:rsidRDefault="00E543C6" w:rsidP="00905673">
      <w:r>
        <w:separator/>
      </w:r>
    </w:p>
  </w:footnote>
  <w:footnote w:type="continuationSeparator" w:id="0">
    <w:p w14:paraId="0DDEAFDE" w14:textId="77777777" w:rsidR="00E543C6" w:rsidRDefault="00E543C6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310"/>
    <w:multiLevelType w:val="multilevel"/>
    <w:tmpl w:val="732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B43"/>
    <w:multiLevelType w:val="hybridMultilevel"/>
    <w:tmpl w:val="FF3A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D0989"/>
    <w:multiLevelType w:val="hybridMultilevel"/>
    <w:tmpl w:val="7A4AF4E0"/>
    <w:lvl w:ilvl="0" w:tplc="A4249938">
      <w:start w:val="5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2380">
    <w:abstractNumId w:val="5"/>
  </w:num>
  <w:num w:numId="2" w16cid:durableId="388917494">
    <w:abstractNumId w:val="3"/>
  </w:num>
  <w:num w:numId="3" w16cid:durableId="1040861769">
    <w:abstractNumId w:val="35"/>
  </w:num>
  <w:num w:numId="4" w16cid:durableId="2056617041">
    <w:abstractNumId w:val="8"/>
  </w:num>
  <w:num w:numId="5" w16cid:durableId="171382281">
    <w:abstractNumId w:val="9"/>
  </w:num>
  <w:num w:numId="6" w16cid:durableId="932470582">
    <w:abstractNumId w:val="11"/>
  </w:num>
  <w:num w:numId="7" w16cid:durableId="1872718294">
    <w:abstractNumId w:val="31"/>
  </w:num>
  <w:num w:numId="8" w16cid:durableId="1492133892">
    <w:abstractNumId w:val="14"/>
  </w:num>
  <w:num w:numId="9" w16cid:durableId="1739277693">
    <w:abstractNumId w:val="24"/>
  </w:num>
  <w:num w:numId="10" w16cid:durableId="1909488618">
    <w:abstractNumId w:val="1"/>
  </w:num>
  <w:num w:numId="11" w16cid:durableId="2029600054">
    <w:abstractNumId w:val="34"/>
  </w:num>
  <w:num w:numId="12" w16cid:durableId="74283898">
    <w:abstractNumId w:val="33"/>
  </w:num>
  <w:num w:numId="13" w16cid:durableId="1340157356">
    <w:abstractNumId w:val="12"/>
  </w:num>
  <w:num w:numId="14" w16cid:durableId="1230309937">
    <w:abstractNumId w:val="23"/>
  </w:num>
  <w:num w:numId="15" w16cid:durableId="2030987540">
    <w:abstractNumId w:val="20"/>
  </w:num>
  <w:num w:numId="16" w16cid:durableId="235090346">
    <w:abstractNumId w:val="21"/>
  </w:num>
  <w:num w:numId="17" w16cid:durableId="922374793">
    <w:abstractNumId w:val="22"/>
  </w:num>
  <w:num w:numId="18" w16cid:durableId="626349972">
    <w:abstractNumId w:val="17"/>
  </w:num>
  <w:num w:numId="19" w16cid:durableId="161895222">
    <w:abstractNumId w:val="30"/>
  </w:num>
  <w:num w:numId="20" w16cid:durableId="407767776">
    <w:abstractNumId w:val="10"/>
  </w:num>
  <w:num w:numId="21" w16cid:durableId="378359115">
    <w:abstractNumId w:val="13"/>
  </w:num>
  <w:num w:numId="22" w16cid:durableId="331417205">
    <w:abstractNumId w:val="26"/>
  </w:num>
  <w:num w:numId="23" w16cid:durableId="1187404494">
    <w:abstractNumId w:val="32"/>
  </w:num>
  <w:num w:numId="24" w16cid:durableId="1437360079">
    <w:abstractNumId w:val="25"/>
  </w:num>
  <w:num w:numId="25" w16cid:durableId="520704442">
    <w:abstractNumId w:val="6"/>
  </w:num>
  <w:num w:numId="26" w16cid:durableId="1432579131">
    <w:abstractNumId w:val="15"/>
  </w:num>
  <w:num w:numId="27" w16cid:durableId="1882862319">
    <w:abstractNumId w:val="28"/>
  </w:num>
  <w:num w:numId="28" w16cid:durableId="976644403">
    <w:abstractNumId w:val="16"/>
  </w:num>
  <w:num w:numId="29" w16cid:durableId="1962809349">
    <w:abstractNumId w:val="18"/>
  </w:num>
  <w:num w:numId="30" w16cid:durableId="919943862">
    <w:abstractNumId w:val="7"/>
  </w:num>
  <w:num w:numId="31" w16cid:durableId="1526022265">
    <w:abstractNumId w:val="0"/>
  </w:num>
  <w:num w:numId="32" w16cid:durableId="1409226054">
    <w:abstractNumId w:val="4"/>
  </w:num>
  <w:num w:numId="33" w16cid:durableId="772824948">
    <w:abstractNumId w:val="19"/>
  </w:num>
  <w:num w:numId="34" w16cid:durableId="905996007">
    <w:abstractNumId w:val="29"/>
  </w:num>
  <w:num w:numId="35" w16cid:durableId="1048803833">
    <w:abstractNumId w:val="2"/>
  </w:num>
  <w:num w:numId="36" w16cid:durableId="9959573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112249"/>
    <w:rsid w:val="001A5519"/>
    <w:rsid w:val="001D1408"/>
    <w:rsid w:val="002124A2"/>
    <w:rsid w:val="00213A09"/>
    <w:rsid w:val="00256EB0"/>
    <w:rsid w:val="00294CB2"/>
    <w:rsid w:val="00300911"/>
    <w:rsid w:val="003463D6"/>
    <w:rsid w:val="00353449"/>
    <w:rsid w:val="00371843"/>
    <w:rsid w:val="003F5224"/>
    <w:rsid w:val="00437257"/>
    <w:rsid w:val="004439E2"/>
    <w:rsid w:val="00446AA7"/>
    <w:rsid w:val="00451253"/>
    <w:rsid w:val="00500174"/>
    <w:rsid w:val="0055417C"/>
    <w:rsid w:val="005900CC"/>
    <w:rsid w:val="005D224B"/>
    <w:rsid w:val="006612E1"/>
    <w:rsid w:val="006A2750"/>
    <w:rsid w:val="006D0E68"/>
    <w:rsid w:val="00716DBA"/>
    <w:rsid w:val="00732386"/>
    <w:rsid w:val="00745A27"/>
    <w:rsid w:val="007577D4"/>
    <w:rsid w:val="007953B2"/>
    <w:rsid w:val="007A299D"/>
    <w:rsid w:val="0080286C"/>
    <w:rsid w:val="0088145A"/>
    <w:rsid w:val="008C7655"/>
    <w:rsid w:val="008D1970"/>
    <w:rsid w:val="008F3892"/>
    <w:rsid w:val="00905673"/>
    <w:rsid w:val="0095016B"/>
    <w:rsid w:val="009921B7"/>
    <w:rsid w:val="00993DD8"/>
    <w:rsid w:val="009C765F"/>
    <w:rsid w:val="009C76F4"/>
    <w:rsid w:val="009E4C8E"/>
    <w:rsid w:val="00A32821"/>
    <w:rsid w:val="00A40520"/>
    <w:rsid w:val="00A43C8C"/>
    <w:rsid w:val="00A47030"/>
    <w:rsid w:val="00A61E9B"/>
    <w:rsid w:val="00A6471F"/>
    <w:rsid w:val="00A66C84"/>
    <w:rsid w:val="00A71AF2"/>
    <w:rsid w:val="00A93DDF"/>
    <w:rsid w:val="00AB78CE"/>
    <w:rsid w:val="00AD3AA3"/>
    <w:rsid w:val="00AF3CBD"/>
    <w:rsid w:val="00AF43AF"/>
    <w:rsid w:val="00B32458"/>
    <w:rsid w:val="00B3693E"/>
    <w:rsid w:val="00B96165"/>
    <w:rsid w:val="00BD2B22"/>
    <w:rsid w:val="00BE256B"/>
    <w:rsid w:val="00BE54DF"/>
    <w:rsid w:val="00C06461"/>
    <w:rsid w:val="00C50614"/>
    <w:rsid w:val="00C532ED"/>
    <w:rsid w:val="00C622A7"/>
    <w:rsid w:val="00C70106"/>
    <w:rsid w:val="00C81869"/>
    <w:rsid w:val="00C94FA3"/>
    <w:rsid w:val="00CB63DE"/>
    <w:rsid w:val="00CD501C"/>
    <w:rsid w:val="00D2763A"/>
    <w:rsid w:val="00D65BE5"/>
    <w:rsid w:val="00D97CE0"/>
    <w:rsid w:val="00DB612C"/>
    <w:rsid w:val="00DE02C0"/>
    <w:rsid w:val="00DF7087"/>
    <w:rsid w:val="00E32174"/>
    <w:rsid w:val="00E543C6"/>
    <w:rsid w:val="00E56509"/>
    <w:rsid w:val="00E96A49"/>
    <w:rsid w:val="00EC0AD9"/>
    <w:rsid w:val="00EC66BE"/>
    <w:rsid w:val="00ED3362"/>
    <w:rsid w:val="00ED4BAD"/>
    <w:rsid w:val="00EE645B"/>
    <w:rsid w:val="00F53C23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9B0ABA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D8D32-E08F-224D-91F5-89739E6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2014-09-12T13:46:00Z</cp:lastPrinted>
  <dcterms:created xsi:type="dcterms:W3CDTF">2022-12-02T19:43:00Z</dcterms:created>
  <dcterms:modified xsi:type="dcterms:W3CDTF">2022-12-02T19:43:00Z</dcterms:modified>
</cp:coreProperties>
</file>